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F7" w:rsidRDefault="00BE6D50" w:rsidP="00BE6D50">
      <w:pPr>
        <w:pStyle w:val="a3"/>
        <w:jc w:val="center"/>
        <w:rPr>
          <w:b/>
          <w:sz w:val="28"/>
          <w:szCs w:val="28"/>
        </w:rPr>
      </w:pPr>
      <w:r w:rsidRPr="00BE6D50">
        <w:rPr>
          <w:b/>
          <w:sz w:val="28"/>
          <w:szCs w:val="28"/>
        </w:rPr>
        <w:t>Консультация</w:t>
      </w:r>
      <w:r w:rsidR="009C14F7">
        <w:rPr>
          <w:b/>
          <w:sz w:val="28"/>
          <w:szCs w:val="28"/>
        </w:rPr>
        <w:t xml:space="preserve"> </w:t>
      </w:r>
    </w:p>
    <w:p w:rsidR="00BB2F01" w:rsidRPr="00BE6D50" w:rsidRDefault="009C14F7" w:rsidP="00BE6D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специалистов МКУ «ЦРМ»</w:t>
      </w:r>
    </w:p>
    <w:p w:rsidR="00BE6D50" w:rsidRPr="00BE6D50" w:rsidRDefault="00BE6D50" w:rsidP="00BE6D50">
      <w:pPr>
        <w:pStyle w:val="a3"/>
        <w:jc w:val="center"/>
        <w:rPr>
          <w:b/>
          <w:sz w:val="28"/>
          <w:szCs w:val="28"/>
        </w:rPr>
      </w:pPr>
      <w:r w:rsidRPr="00BE6D50">
        <w:rPr>
          <w:b/>
          <w:sz w:val="28"/>
          <w:szCs w:val="28"/>
        </w:rPr>
        <w:t>«</w:t>
      </w:r>
      <w:r w:rsidR="009C14F7">
        <w:rPr>
          <w:b/>
          <w:sz w:val="28"/>
          <w:szCs w:val="28"/>
        </w:rPr>
        <w:t>Нормативно-правовая база</w:t>
      </w:r>
      <w:r w:rsidRPr="00BE6D50">
        <w:rPr>
          <w:b/>
          <w:sz w:val="28"/>
          <w:szCs w:val="28"/>
        </w:rPr>
        <w:t>, регламентирующая деятельность МКУ «Центр по работе с молодежью»</w:t>
      </w:r>
      <w:r w:rsidR="00F716C3">
        <w:rPr>
          <w:b/>
          <w:sz w:val="28"/>
          <w:szCs w:val="28"/>
        </w:rPr>
        <w:t xml:space="preserve"> (выдержки из документов)</w:t>
      </w:r>
    </w:p>
    <w:p w:rsidR="00BE6D50" w:rsidRDefault="00BE6D50">
      <w:pPr>
        <w:rPr>
          <w:sz w:val="24"/>
          <w:szCs w:val="24"/>
        </w:rPr>
      </w:pPr>
    </w:p>
    <w:p w:rsidR="00BE6D50" w:rsidRPr="00794F35" w:rsidRDefault="00BE6D50" w:rsidP="00BE6D50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 xml:space="preserve">Государственную молодежную политику следует рассматривать как одну из ключевых направлений решения стратегических задач </w:t>
      </w:r>
      <w:r w:rsidR="00DA6BD8" w:rsidRPr="00794F35">
        <w:rPr>
          <w:sz w:val="24"/>
          <w:szCs w:val="24"/>
        </w:rPr>
        <w:t xml:space="preserve">в сфере обеспечения </w:t>
      </w:r>
      <w:proofErr w:type="gramStart"/>
      <w:r w:rsidR="00DA6BD8" w:rsidRPr="00794F35">
        <w:rPr>
          <w:sz w:val="24"/>
          <w:szCs w:val="24"/>
        </w:rPr>
        <w:t>конкурентно-</w:t>
      </w:r>
      <w:r w:rsidRPr="00794F35">
        <w:rPr>
          <w:sz w:val="24"/>
          <w:szCs w:val="24"/>
        </w:rPr>
        <w:t>способности</w:t>
      </w:r>
      <w:proofErr w:type="gramEnd"/>
      <w:r w:rsidR="00DA6BD8" w:rsidRPr="00794F35">
        <w:rPr>
          <w:sz w:val="24"/>
          <w:szCs w:val="24"/>
        </w:rPr>
        <w:t xml:space="preserve"> </w:t>
      </w:r>
      <w:r w:rsidRPr="00794F35">
        <w:rPr>
          <w:sz w:val="24"/>
          <w:szCs w:val="24"/>
        </w:rPr>
        <w:t xml:space="preserve"> и национальной безопасности России, становления гражданского общества, обеспечение достойных условий жизни граждан</w:t>
      </w:r>
      <w:r w:rsidR="008E6485" w:rsidRPr="00794F35">
        <w:rPr>
          <w:sz w:val="24"/>
          <w:szCs w:val="24"/>
        </w:rPr>
        <w:t>.</w:t>
      </w:r>
    </w:p>
    <w:p w:rsidR="008E6485" w:rsidRPr="00794F35" w:rsidRDefault="008E6485" w:rsidP="00BE6D50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На сегодня ГМП представляет собой целенаправленную деятельность органов государственной власти, направленную на решение проблем молодежи во всех сферах ее жизнедеятельности и представляет собой целостную систему мер правового, организационно-управленческого, финансово-экономического, информационного, кадрового характера.</w:t>
      </w:r>
    </w:p>
    <w:p w:rsidR="008E6485" w:rsidRPr="00794F35" w:rsidRDefault="008E6485" w:rsidP="00BE6D50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Термин «ГМП» вошел в российскую юридическую практику в 1991 году с принятием первого нормативного акта в области молодежной политики – Закона СССР «Об общих началах ГМП в СССР». С тех пор ГМП конституирована как область государственной деятельности. Современное состояние российской ГМП, прежде всего, характеризуется уровнем ее нормативно</w:t>
      </w:r>
      <w:r w:rsidR="00E244E9" w:rsidRPr="00794F35">
        <w:rPr>
          <w:sz w:val="24"/>
          <w:szCs w:val="24"/>
        </w:rPr>
        <w:t>-правового обеспечения.</w:t>
      </w:r>
    </w:p>
    <w:p w:rsidR="00E244E9" w:rsidRPr="00794F35" w:rsidRDefault="00E244E9" w:rsidP="00BE6D50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Российское законодательство в области государственной молодежной политики находится на стадии становления.</w:t>
      </w:r>
    </w:p>
    <w:p w:rsidR="00E244E9" w:rsidRPr="00794F35" w:rsidRDefault="00E244E9" w:rsidP="00BE6D50">
      <w:pPr>
        <w:pStyle w:val="a3"/>
        <w:rPr>
          <w:sz w:val="24"/>
          <w:szCs w:val="24"/>
        </w:rPr>
      </w:pPr>
    </w:p>
    <w:p w:rsidR="00E244E9" w:rsidRPr="00794F35" w:rsidRDefault="00E244E9" w:rsidP="00BE6D50">
      <w:pPr>
        <w:pStyle w:val="a3"/>
        <w:rPr>
          <w:b/>
          <w:i/>
          <w:sz w:val="24"/>
          <w:szCs w:val="24"/>
        </w:rPr>
      </w:pPr>
      <w:r w:rsidRPr="00794F35">
        <w:rPr>
          <w:b/>
          <w:i/>
          <w:sz w:val="24"/>
          <w:szCs w:val="24"/>
        </w:rPr>
        <w:t>Структура нормативно-правовой базы учреждения (уровни):</w:t>
      </w:r>
    </w:p>
    <w:p w:rsidR="009C14F7" w:rsidRPr="00794F35" w:rsidRDefault="009C14F7" w:rsidP="009C14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Международный уровень</w:t>
      </w:r>
    </w:p>
    <w:p w:rsidR="00E244E9" w:rsidRPr="00794F35" w:rsidRDefault="00E244E9" w:rsidP="00E244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Федеральный уровень</w:t>
      </w:r>
    </w:p>
    <w:p w:rsidR="00E244E9" w:rsidRPr="00794F35" w:rsidRDefault="00E244E9" w:rsidP="00E244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Региональный уровень</w:t>
      </w:r>
    </w:p>
    <w:p w:rsidR="00E244E9" w:rsidRPr="00794F35" w:rsidRDefault="00E244E9" w:rsidP="00E244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Муниципальный уровень</w:t>
      </w:r>
    </w:p>
    <w:p w:rsidR="00E244E9" w:rsidRPr="00794F35" w:rsidRDefault="00E244E9" w:rsidP="00E244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Уровень образовательного учреждения.</w:t>
      </w:r>
    </w:p>
    <w:p w:rsidR="00E244E9" w:rsidRPr="00794F35" w:rsidRDefault="00E244E9" w:rsidP="00E244E9">
      <w:pPr>
        <w:pStyle w:val="a3"/>
        <w:rPr>
          <w:sz w:val="24"/>
          <w:szCs w:val="24"/>
        </w:rPr>
      </w:pPr>
    </w:p>
    <w:p w:rsidR="00E244E9" w:rsidRPr="00794F35" w:rsidRDefault="00E244E9" w:rsidP="00E244E9">
      <w:pPr>
        <w:pStyle w:val="a3"/>
        <w:rPr>
          <w:sz w:val="24"/>
          <w:szCs w:val="24"/>
        </w:rPr>
      </w:pPr>
    </w:p>
    <w:p w:rsidR="00E244E9" w:rsidRPr="00794F35" w:rsidRDefault="00DD4F28" w:rsidP="00E244E9">
      <w:pPr>
        <w:pStyle w:val="a3"/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МЕЖДУНАРОДНЫЙ УРОВЕНЬ</w:t>
      </w:r>
      <w:r w:rsidR="00E244E9" w:rsidRPr="00794F35">
        <w:rPr>
          <w:b/>
          <w:sz w:val="24"/>
          <w:szCs w:val="24"/>
        </w:rPr>
        <w:t>:</w:t>
      </w:r>
    </w:p>
    <w:p w:rsidR="00E244E9" w:rsidRPr="00794F35" w:rsidRDefault="00E244E9" w:rsidP="00E244E9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794F35">
        <w:rPr>
          <w:b/>
          <w:i/>
          <w:sz w:val="24"/>
          <w:szCs w:val="24"/>
        </w:rPr>
        <w:t>«Декларация прав ребенка»</w:t>
      </w:r>
      <w:r w:rsidR="00E944E8" w:rsidRPr="00794F35">
        <w:rPr>
          <w:b/>
          <w:i/>
          <w:sz w:val="24"/>
          <w:szCs w:val="24"/>
        </w:rPr>
        <w:t xml:space="preserve"> принята </w:t>
      </w:r>
      <w:r w:rsidR="00E651E9" w:rsidRPr="00794F35">
        <w:rPr>
          <w:b/>
          <w:i/>
          <w:sz w:val="24"/>
          <w:szCs w:val="24"/>
        </w:rPr>
        <w:t xml:space="preserve">резолюцией Генеральной Ассамблеей ООН </w:t>
      </w:r>
      <w:r w:rsidR="00E944E8" w:rsidRPr="00794F35">
        <w:rPr>
          <w:b/>
          <w:i/>
          <w:sz w:val="24"/>
          <w:szCs w:val="24"/>
        </w:rPr>
        <w:t>20.11.1959г</w:t>
      </w:r>
    </w:p>
    <w:p w:rsidR="00E244E9" w:rsidRPr="00794F35" w:rsidRDefault="00E244E9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В 1924 году появилась первая декларация прав ребенка, которая оберегала детей от рабства, проституции и торговли.</w:t>
      </w:r>
    </w:p>
    <w:p w:rsidR="00E244E9" w:rsidRPr="00794F35" w:rsidRDefault="00E244E9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 xml:space="preserve">В 1959 году права ребенка были зафиксированы в более полном объеме. 10 принципов декларации прав ребенка освещают обязанности взрослого перед </w:t>
      </w:r>
      <w:r w:rsidR="009C14F7" w:rsidRPr="00794F35">
        <w:rPr>
          <w:sz w:val="24"/>
          <w:szCs w:val="24"/>
        </w:rPr>
        <w:t xml:space="preserve"> </w:t>
      </w:r>
      <w:r w:rsidRPr="00794F35">
        <w:rPr>
          <w:sz w:val="24"/>
          <w:szCs w:val="24"/>
        </w:rPr>
        <w:t>детьми. Если говорить кратко, то все лучшее, что есть на Земле, принадлежит малышам и подросткам и не может быть у них отнято по чьей-то прихоти.</w:t>
      </w:r>
    </w:p>
    <w:p w:rsidR="009C14F7" w:rsidRPr="00794F35" w:rsidRDefault="009C14F7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1 принцип – Все дети, независимо от того, в какой стране он родился, какой у них возраст, цвет кожи, социальный статус – имеют равные права;</w:t>
      </w:r>
    </w:p>
    <w:p w:rsidR="009C14F7" w:rsidRPr="00794F35" w:rsidRDefault="009C14F7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2 принцип – Каждый ребенок имеет право на собственное достоинство и возможность развиваться нравственно, физически, духовно;</w:t>
      </w:r>
    </w:p>
    <w:p w:rsidR="009C14F7" w:rsidRPr="00794F35" w:rsidRDefault="009C14F7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3 принцип – Все дети субъекты стран</w:t>
      </w:r>
      <w:r w:rsidR="00257915" w:rsidRPr="00794F35">
        <w:rPr>
          <w:sz w:val="24"/>
          <w:szCs w:val="24"/>
        </w:rPr>
        <w:t>, в которых проживают, поэтому государство обязано обеспечить их гражданством, а родители именем;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4 принцип – Ребенок имеет право на социальный уход и медицинскую поддержку. Дети имеют право на жилье и питание;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lastRenderedPageBreak/>
        <w:t>5 принцип – Неполноценные (физически или психически) дети,  должны быть обеспечены особой заботой и вниманием;</w:t>
      </w:r>
    </w:p>
    <w:p w:rsidR="009C14F7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6 принцип – Каждый ребенок имеет право на любовь со стороны родителей и государства;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7 принцип – Все дети должны учиться бесплатно;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8 принцип – Права ребенка определяются, как первостепенные в возможности получить помощь;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9 принцип – Защита детей от жесткого обращения и эксплуатации. К детям нельзя применять силу. Жесткое обращение подразумевает любые виды насилия: физического, сексуального, психического;</w:t>
      </w:r>
    </w:p>
    <w:p w:rsidR="00257915" w:rsidRPr="00794F35" w:rsidRDefault="00257915" w:rsidP="00E244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 xml:space="preserve">10 принцип – Каждый ребенок имеет право на мирную жизнь.  </w:t>
      </w:r>
    </w:p>
    <w:p w:rsidR="00E944E8" w:rsidRPr="00794F35" w:rsidRDefault="00E944E8" w:rsidP="00E244E9">
      <w:pPr>
        <w:pStyle w:val="a3"/>
        <w:rPr>
          <w:sz w:val="24"/>
          <w:szCs w:val="24"/>
        </w:rPr>
      </w:pPr>
    </w:p>
    <w:p w:rsidR="00E944E8" w:rsidRPr="00794F35" w:rsidRDefault="00E944E8" w:rsidP="00E944E8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794F35">
        <w:rPr>
          <w:b/>
          <w:i/>
          <w:sz w:val="24"/>
          <w:szCs w:val="24"/>
        </w:rPr>
        <w:t>«Конвенция о правах ребенка» одобрена Генеральной Ассамблеей ООН 20.11.1089г (вст</w:t>
      </w:r>
      <w:r w:rsidR="00E651E9" w:rsidRPr="00794F35">
        <w:rPr>
          <w:b/>
          <w:i/>
          <w:sz w:val="24"/>
          <w:szCs w:val="24"/>
        </w:rPr>
        <w:t>упила в силу в СССР 15.09.1090г).</w:t>
      </w:r>
    </w:p>
    <w:p w:rsidR="00E651E9" w:rsidRPr="00794F35" w:rsidRDefault="00E651E9" w:rsidP="00E651E9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Позже по принципу 10 деклараций прав ребенка была создана и доработана новыми положениями Конвенция, регламентирующая отношения взрослых и детей, права несовершеннолетних. Она действует и сегодня. В ее составе 54 статьи. Дети рассматриваются документом, как личности «маленькие взрослые», чья жизнь и здоровье находятся в руках родителей и государства. Основная задача Конвенции – защита прав ребенка.</w:t>
      </w:r>
    </w:p>
    <w:p w:rsidR="00E651E9" w:rsidRPr="00794F35" w:rsidRDefault="00E651E9" w:rsidP="00E651E9">
      <w:pPr>
        <w:pStyle w:val="a3"/>
        <w:rPr>
          <w:sz w:val="24"/>
          <w:szCs w:val="24"/>
        </w:rPr>
      </w:pPr>
    </w:p>
    <w:p w:rsidR="00DA6BD8" w:rsidRPr="00794F35" w:rsidRDefault="00DA6BD8" w:rsidP="00E651E9">
      <w:pPr>
        <w:pStyle w:val="a3"/>
        <w:rPr>
          <w:sz w:val="24"/>
          <w:szCs w:val="24"/>
        </w:rPr>
      </w:pPr>
    </w:p>
    <w:p w:rsidR="00E651E9" w:rsidRPr="00794F35" w:rsidRDefault="00DD4F28" w:rsidP="00E651E9">
      <w:pPr>
        <w:pStyle w:val="a3"/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ФЕДЕРАЛЬНЫЙ УРОВЕНЬ</w:t>
      </w:r>
      <w:r w:rsidR="00E651E9" w:rsidRPr="00794F35">
        <w:rPr>
          <w:b/>
          <w:sz w:val="24"/>
          <w:szCs w:val="24"/>
        </w:rPr>
        <w:t>:</w:t>
      </w:r>
    </w:p>
    <w:p w:rsidR="00E651E9" w:rsidRPr="00794F35" w:rsidRDefault="00E651E9" w:rsidP="00E651E9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794F35">
        <w:rPr>
          <w:b/>
          <w:i/>
          <w:sz w:val="24"/>
          <w:szCs w:val="24"/>
        </w:rPr>
        <w:t>Конституция Российской Федерации</w:t>
      </w:r>
      <w:r w:rsidR="00025B84" w:rsidRPr="00794F35">
        <w:rPr>
          <w:b/>
          <w:i/>
          <w:sz w:val="24"/>
          <w:szCs w:val="24"/>
        </w:rPr>
        <w:t xml:space="preserve"> принята всенародным голосованием 12.12.1993 году (с учетом поправок от 30.12.2008г №6 –ФКЗ, 30.12.2008г №7-ФКЗ, 05.02.2014 года №2-ФКЗ, 21.07.2014года №11-ФКЗ).</w:t>
      </w:r>
    </w:p>
    <w:p w:rsidR="00025B84" w:rsidRPr="00794F35" w:rsidRDefault="00025B84" w:rsidP="00025B84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Конституция РФ (основной закон). Среди всех нормативно-правовых актов, законов, постановлений Конституция выделяется особым образом. Она занимает верховное положение и регулирует, а также провозглашает самые основные права, обязанности и свободы человека. Ее действие распространяется также на органы власти, Президента и Правительство страны.</w:t>
      </w:r>
    </w:p>
    <w:p w:rsidR="00025B84" w:rsidRPr="00794F35" w:rsidRDefault="00025B84" w:rsidP="00025B84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Конституция представляет собой документ,</w:t>
      </w:r>
      <w:r w:rsidR="00743F47" w:rsidRPr="00794F35">
        <w:rPr>
          <w:sz w:val="24"/>
          <w:szCs w:val="24"/>
        </w:rPr>
        <w:t xml:space="preserve"> </w:t>
      </w:r>
      <w:r w:rsidRPr="00794F35">
        <w:rPr>
          <w:sz w:val="24"/>
          <w:szCs w:val="24"/>
        </w:rPr>
        <w:t>принятый</w:t>
      </w:r>
      <w:r w:rsidR="006217BA" w:rsidRPr="00794F35">
        <w:rPr>
          <w:sz w:val="24"/>
          <w:szCs w:val="24"/>
        </w:rPr>
        <w:t xml:space="preserve"> всенародным и общим голосованием. Конституцию России или хотя бы основные ее положения необходимо знать каждому гражданину страны.</w:t>
      </w:r>
    </w:p>
    <w:p w:rsidR="006217BA" w:rsidRPr="00794F35" w:rsidRDefault="006217BA" w:rsidP="00025B84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Структура Конституции:</w:t>
      </w:r>
    </w:p>
    <w:p w:rsidR="006217BA" w:rsidRPr="00794F35" w:rsidRDefault="006217BA" w:rsidP="00621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794F35">
        <w:rPr>
          <w:i/>
          <w:sz w:val="24"/>
          <w:szCs w:val="24"/>
        </w:rPr>
        <w:t>Преамбула к Конституции</w:t>
      </w:r>
      <w:r w:rsidRPr="00794F35">
        <w:rPr>
          <w:sz w:val="24"/>
          <w:szCs w:val="24"/>
        </w:rPr>
        <w:t xml:space="preserve"> – это небольшое вступление патриотического содержания, которое отражает позицию всего российского народа по согласию к применению верховного закона</w:t>
      </w:r>
      <w:r w:rsidR="00151644" w:rsidRPr="00794F35">
        <w:rPr>
          <w:sz w:val="24"/>
          <w:szCs w:val="24"/>
        </w:rPr>
        <w:t>.</w:t>
      </w:r>
    </w:p>
    <w:p w:rsidR="00151644" w:rsidRPr="00794F35" w:rsidRDefault="00151644" w:rsidP="00621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794F35">
        <w:rPr>
          <w:i/>
          <w:sz w:val="24"/>
          <w:szCs w:val="24"/>
        </w:rPr>
        <w:t>Раздел №1</w:t>
      </w:r>
      <w:r w:rsidRPr="00794F35">
        <w:rPr>
          <w:sz w:val="24"/>
          <w:szCs w:val="24"/>
        </w:rPr>
        <w:t xml:space="preserve"> – Основы Конституционного строя (равенство народов, рас, полов, равноправные отношения субъектов, демократический режим и т.д.)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Права и свободы человека и гражданина;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Федеративное устройство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Президент РФ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Федеральное собрание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Правительство РФ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Судебная власть и прокуратура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Местное самоуправление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 Конституционные поправки и пересмотр Конституции.</w:t>
      </w:r>
    </w:p>
    <w:p w:rsidR="00151644" w:rsidRPr="00794F35" w:rsidRDefault="00151644" w:rsidP="00151644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lastRenderedPageBreak/>
        <w:t xml:space="preserve">3. </w:t>
      </w:r>
      <w:r w:rsidR="00854238" w:rsidRPr="00794F35">
        <w:rPr>
          <w:sz w:val="24"/>
          <w:szCs w:val="24"/>
        </w:rPr>
        <w:t xml:space="preserve"> </w:t>
      </w:r>
      <w:r w:rsidRPr="00794F35">
        <w:rPr>
          <w:i/>
          <w:sz w:val="24"/>
          <w:szCs w:val="24"/>
        </w:rPr>
        <w:t>Раздел №2</w:t>
      </w:r>
      <w:r w:rsidRPr="00794F35">
        <w:rPr>
          <w:sz w:val="24"/>
          <w:szCs w:val="24"/>
        </w:rPr>
        <w:t xml:space="preserve"> – Заключительные и переходные положения, которые касаются в основном работы Государственной Думы, Федерального собрания, а также времени вступления документа в силу.</w:t>
      </w:r>
    </w:p>
    <w:p w:rsidR="00854238" w:rsidRPr="00794F35" w:rsidRDefault="00854238" w:rsidP="00151644">
      <w:pPr>
        <w:pStyle w:val="a3"/>
        <w:ind w:left="360"/>
        <w:rPr>
          <w:sz w:val="24"/>
          <w:szCs w:val="24"/>
        </w:rPr>
      </w:pPr>
    </w:p>
    <w:p w:rsidR="00854238" w:rsidRPr="00794F35" w:rsidRDefault="00854238" w:rsidP="0085423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от 24.06.1999г № 120-ФЗ.</w:t>
      </w:r>
    </w:p>
    <w:p w:rsidR="00854238" w:rsidRPr="00794F35" w:rsidRDefault="00854238" w:rsidP="00854238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Настоящий ФЗ в соответствии с Конституцией РФ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</w:t>
      </w:r>
      <w:r w:rsidR="00287117" w:rsidRPr="00794F35">
        <w:rPr>
          <w:sz w:val="24"/>
          <w:szCs w:val="24"/>
        </w:rPr>
        <w:t>.</w:t>
      </w:r>
    </w:p>
    <w:p w:rsidR="00287117" w:rsidRPr="00794F35" w:rsidRDefault="00287117" w:rsidP="00854238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Основными задачами деятельности являются:</w:t>
      </w:r>
    </w:p>
    <w:p w:rsidR="00287117" w:rsidRPr="00794F35" w:rsidRDefault="00287117" w:rsidP="002871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условий;</w:t>
      </w:r>
    </w:p>
    <w:p w:rsidR="00287117" w:rsidRPr="00794F35" w:rsidRDefault="00DA6BD8" w:rsidP="002871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Обеспечение защиты прав и законных интересов несовершеннолетних;</w:t>
      </w:r>
    </w:p>
    <w:p w:rsidR="00DA6BD8" w:rsidRPr="00794F35" w:rsidRDefault="00DA6BD8" w:rsidP="002871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Социально-психологическая реабилитация несовершеннолетних, находящихся в социально опасном положении;</w:t>
      </w:r>
    </w:p>
    <w:p w:rsidR="00DA6BD8" w:rsidRPr="00794F35" w:rsidRDefault="00DA6BD8" w:rsidP="002871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4F35">
        <w:rPr>
          <w:sz w:val="24"/>
          <w:szCs w:val="24"/>
        </w:rPr>
        <w:t>Выявление и пресечение случаев вовлечения несовершеннолетних в совершении преступлений, других противоправных и антиобщественных действий, а также случаев склонения их к суицидальным действиям.</w:t>
      </w:r>
    </w:p>
    <w:p w:rsidR="00DA6BD8" w:rsidRPr="00794F35" w:rsidRDefault="00DA6BD8" w:rsidP="00DA6BD8">
      <w:pPr>
        <w:pStyle w:val="a3"/>
        <w:ind w:left="360"/>
        <w:rPr>
          <w:sz w:val="24"/>
          <w:szCs w:val="24"/>
        </w:rPr>
      </w:pPr>
      <w:r w:rsidRPr="00794F35">
        <w:rPr>
          <w:b/>
          <w:i/>
          <w:sz w:val="24"/>
          <w:szCs w:val="24"/>
        </w:rPr>
        <w:t>Статья №17</w:t>
      </w:r>
      <w:r w:rsidRPr="00794F35">
        <w:rPr>
          <w:sz w:val="24"/>
          <w:szCs w:val="24"/>
        </w:rPr>
        <w:t xml:space="preserve"> – Органы по делам молодежи и учреждения по делам молодежи:</w:t>
      </w:r>
    </w:p>
    <w:p w:rsidR="00DA6BD8" w:rsidRPr="00794F35" w:rsidRDefault="00DA6BD8" w:rsidP="00DA6B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4F35">
        <w:rPr>
          <w:sz w:val="24"/>
          <w:szCs w:val="24"/>
        </w:rPr>
        <w:t>Участвуют в разработке и реализации целевых программ по профилактике безнадзорности и правонарушений несовершеннолетних;</w:t>
      </w:r>
    </w:p>
    <w:p w:rsidR="00DA6BD8" w:rsidRPr="00794F35" w:rsidRDefault="00DA6BD8" w:rsidP="00DA6B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4F35">
        <w:rPr>
          <w:sz w:val="24"/>
          <w:szCs w:val="24"/>
        </w:rPr>
        <w:t>Осуществляют организационно-методическое обеспечение и координацию деятельности по профилактике безнадзорности и правонарушений несовершеннолетних, находящихся в их ведении социальных учреждений, клубов и иных учреждений;</w:t>
      </w:r>
    </w:p>
    <w:p w:rsidR="00DA6BD8" w:rsidRPr="00794F35" w:rsidRDefault="00DA6BD8" w:rsidP="00DA6B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4F35">
        <w:rPr>
          <w:sz w:val="24"/>
          <w:szCs w:val="24"/>
        </w:rPr>
        <w:t>Оказывает содействие детским и молодежным общественным организациям, социальным учреждениям и организациям</w:t>
      </w:r>
      <w:r w:rsidR="00B04F95" w:rsidRPr="00794F35">
        <w:rPr>
          <w:sz w:val="24"/>
          <w:szCs w:val="24"/>
        </w:rPr>
        <w:t>, деятельность которых связана с осуществлением мер по профилактике безнадзорности и правонарушений несовершеннолетних;</w:t>
      </w:r>
    </w:p>
    <w:p w:rsidR="00B04F95" w:rsidRPr="00794F35" w:rsidRDefault="00B04F95" w:rsidP="00DA6B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4F35">
        <w:rPr>
          <w:sz w:val="24"/>
          <w:szCs w:val="24"/>
        </w:rPr>
        <w:t>Участвует в порядке, установленном законодательством РФ и законодательством субъектов РФ в финансовой поддержке на конкурентной основе общественных организаций, осуществляющих м еры по профилактике безнадзорности и правонарушений несовершеннолетних;</w:t>
      </w:r>
    </w:p>
    <w:p w:rsidR="00B04F95" w:rsidRPr="00794F35" w:rsidRDefault="00B04F95" w:rsidP="00DA6B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4F35">
        <w:rPr>
          <w:sz w:val="24"/>
          <w:szCs w:val="24"/>
        </w:rPr>
        <w:t>Участвуют в организации отпуска, досуга и занятости несовершеннолетних.</w:t>
      </w:r>
    </w:p>
    <w:p w:rsidR="00B04F95" w:rsidRPr="00794F35" w:rsidRDefault="00B04F95" w:rsidP="00B764A6">
      <w:pPr>
        <w:pStyle w:val="a3"/>
        <w:rPr>
          <w:sz w:val="24"/>
          <w:szCs w:val="24"/>
        </w:rPr>
      </w:pPr>
    </w:p>
    <w:p w:rsidR="00B04F95" w:rsidRPr="00794F35" w:rsidRDefault="00B04F95" w:rsidP="00B04F9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Федеральный закон «О государственной поддержке молодежных и детских общественных организаций» от 28.06.1995г № 98-ФЗ (ред. от 28.12.2016г).</w:t>
      </w:r>
    </w:p>
    <w:p w:rsidR="00B04F95" w:rsidRPr="00794F35" w:rsidRDefault="00B04F95" w:rsidP="00B04F95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Настоящий федерал</w:t>
      </w:r>
      <w:r w:rsidR="00D64713" w:rsidRPr="00794F35">
        <w:rPr>
          <w:sz w:val="24"/>
          <w:szCs w:val="24"/>
        </w:rPr>
        <w:t>ьный закон определяет общие при</w:t>
      </w:r>
      <w:r w:rsidRPr="00794F35">
        <w:rPr>
          <w:sz w:val="24"/>
          <w:szCs w:val="24"/>
        </w:rPr>
        <w:t>нципы</w:t>
      </w:r>
      <w:r w:rsidR="00D64713" w:rsidRPr="00794F35">
        <w:rPr>
          <w:sz w:val="24"/>
          <w:szCs w:val="24"/>
        </w:rPr>
        <w:t>, содержание и меры государственной поддержки молодежных и детских общественных организаций РФ.</w:t>
      </w:r>
    </w:p>
    <w:p w:rsidR="00D64713" w:rsidRPr="00794F35" w:rsidRDefault="00D64713" w:rsidP="00B04F95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Цель: создание и обеспечение правовых, экономических и организационных условий деятельности таких объединений, направленных на социальное становление, развитие и самореализацию детей и молодежи в общественной жизни, а также в целях охраны и защиты их прав (более 3000 человек).</w:t>
      </w:r>
    </w:p>
    <w:p w:rsidR="00D64713" w:rsidRPr="00794F35" w:rsidRDefault="00D64713" w:rsidP="00B04F95">
      <w:pPr>
        <w:pStyle w:val="a3"/>
        <w:ind w:left="360"/>
        <w:rPr>
          <w:sz w:val="24"/>
          <w:szCs w:val="24"/>
        </w:rPr>
      </w:pPr>
    </w:p>
    <w:p w:rsidR="00D64713" w:rsidRPr="00794F35" w:rsidRDefault="00D64713" w:rsidP="00D6471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Федеральный закон «Об общественных объединениях» от 19.05.1995г № 82-ФЗ (ред. от 28.12.2013г)</w:t>
      </w:r>
      <w:r w:rsidR="00B764A6" w:rsidRPr="00794F35">
        <w:rPr>
          <w:b/>
          <w:sz w:val="24"/>
          <w:szCs w:val="24"/>
        </w:rPr>
        <w:t>.</w:t>
      </w:r>
    </w:p>
    <w:p w:rsidR="00B764A6" w:rsidRPr="00794F35" w:rsidRDefault="00B764A6" w:rsidP="00B764A6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 xml:space="preserve">Молодежное общественное объединение, как социальная группа, является одной из форм проявления социальной инициативы молодежи, позволяющая удовлетворить </w:t>
      </w:r>
      <w:r w:rsidRPr="00794F35">
        <w:rPr>
          <w:sz w:val="24"/>
          <w:szCs w:val="24"/>
        </w:rPr>
        <w:lastRenderedPageBreak/>
        <w:t>присущую ей потребность в социально преобразующей деятельности. Общественным объединением называют некоммерческое образование, созданное на добровольной основе по инициативе граждан, имеющих общие интересы и цели.</w:t>
      </w:r>
    </w:p>
    <w:p w:rsidR="002742FC" w:rsidRPr="00794F35" w:rsidRDefault="002742FC" w:rsidP="00B764A6">
      <w:pPr>
        <w:pStyle w:val="a3"/>
        <w:ind w:left="360"/>
        <w:rPr>
          <w:sz w:val="24"/>
          <w:szCs w:val="24"/>
        </w:rPr>
      </w:pPr>
    </w:p>
    <w:p w:rsidR="002742FC" w:rsidRPr="00794F35" w:rsidRDefault="002742FC" w:rsidP="002742FC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Основы государственной молодежной политики РФ на период до 2025г, утв. Постановлением Правительства РФ от 29.11.2014г № 2043-р</w:t>
      </w:r>
    </w:p>
    <w:p w:rsidR="002742FC" w:rsidRPr="00794F35" w:rsidRDefault="002742FC" w:rsidP="002742FC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Настоящий документ определяет систему принципов, приоритетных задач и механизмов, обеспечивающих реализацию ГМП. Разработан документ на основе Конституции РФ, федеральных законов и иных нормативно-правовых актов РФ.</w:t>
      </w:r>
    </w:p>
    <w:p w:rsidR="00E217DF" w:rsidRPr="00794F35" w:rsidRDefault="00E217DF" w:rsidP="002742FC">
      <w:pPr>
        <w:pStyle w:val="a3"/>
        <w:ind w:left="284"/>
        <w:rPr>
          <w:sz w:val="24"/>
          <w:szCs w:val="24"/>
        </w:rPr>
      </w:pPr>
      <w:r w:rsidRPr="00794F35">
        <w:rPr>
          <w:i/>
          <w:sz w:val="24"/>
          <w:szCs w:val="24"/>
        </w:rPr>
        <w:t>Основная цель ГМП</w:t>
      </w:r>
      <w:r w:rsidRPr="00794F35">
        <w:rPr>
          <w:sz w:val="24"/>
          <w:szCs w:val="24"/>
        </w:rPr>
        <w:t xml:space="preserve"> – Совершенствование правовых, социально-экономических и организационных условий для успешной самореализации молодежи, направленной на раскрытие</w:t>
      </w:r>
      <w:r w:rsidR="00311770" w:rsidRPr="00794F35">
        <w:rPr>
          <w:sz w:val="24"/>
          <w:szCs w:val="24"/>
        </w:rPr>
        <w:t xml:space="preserve"> ее потенциала для дальнейшего развития РФ, а также содействие успешной интеграции молодежи в общество и повышение ее роли в жизни страны.</w:t>
      </w:r>
    </w:p>
    <w:p w:rsidR="00311770" w:rsidRPr="00794F35" w:rsidRDefault="00311770" w:rsidP="002742FC">
      <w:pPr>
        <w:pStyle w:val="a3"/>
        <w:ind w:left="284"/>
        <w:rPr>
          <w:i/>
          <w:sz w:val="24"/>
          <w:szCs w:val="24"/>
        </w:rPr>
      </w:pPr>
      <w:r w:rsidRPr="00794F35">
        <w:rPr>
          <w:i/>
          <w:sz w:val="24"/>
          <w:szCs w:val="24"/>
        </w:rPr>
        <w:t>Задачи (кратко)</w:t>
      </w:r>
    </w:p>
    <w:p w:rsidR="00311770" w:rsidRPr="00794F35" w:rsidRDefault="00311770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Формирование системы ценностей</w:t>
      </w:r>
    </w:p>
    <w:p w:rsidR="00311770" w:rsidRPr="00794F35" w:rsidRDefault="00311770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Развитие просветительной работы с молодежью.</w:t>
      </w:r>
    </w:p>
    <w:p w:rsidR="00311770" w:rsidRPr="00794F35" w:rsidRDefault="00311770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Создание условий для успешной самореализации молодежи</w:t>
      </w:r>
    </w:p>
    <w:p w:rsidR="00311770" w:rsidRPr="00794F35" w:rsidRDefault="00311770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Формирование ценностей ЗОЖ</w:t>
      </w:r>
    </w:p>
    <w:p w:rsidR="00311770" w:rsidRPr="00794F35" w:rsidRDefault="00311770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Создание условий для реализации потенциала</w:t>
      </w:r>
      <w:r w:rsidR="008A1DDB" w:rsidRPr="00794F35">
        <w:rPr>
          <w:sz w:val="24"/>
          <w:szCs w:val="24"/>
        </w:rPr>
        <w:t xml:space="preserve"> молодежи в социально-экономической сфере и внедрение технологий «социального лифта»</w:t>
      </w:r>
    </w:p>
    <w:p w:rsidR="008A1DDB" w:rsidRPr="00794F35" w:rsidRDefault="008A1DDB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Создание благоприятных условий для молодых семей.</w:t>
      </w:r>
    </w:p>
    <w:p w:rsidR="008A1DDB" w:rsidRPr="00794F35" w:rsidRDefault="008A1DDB" w:rsidP="00311770">
      <w:pPr>
        <w:pStyle w:val="a3"/>
        <w:numPr>
          <w:ilvl w:val="0"/>
          <w:numId w:val="6"/>
        </w:numPr>
        <w:rPr>
          <w:sz w:val="24"/>
          <w:szCs w:val="24"/>
        </w:rPr>
      </w:pPr>
      <w:r w:rsidRPr="00794F35">
        <w:rPr>
          <w:sz w:val="24"/>
          <w:szCs w:val="24"/>
        </w:rPr>
        <w:t>Формирование информационного поля для развития молодежи.</w:t>
      </w:r>
    </w:p>
    <w:p w:rsidR="008A1DDB" w:rsidRPr="00794F35" w:rsidRDefault="008A1DDB" w:rsidP="008A1DDB">
      <w:pPr>
        <w:pStyle w:val="a3"/>
        <w:ind w:left="284"/>
        <w:rPr>
          <w:i/>
          <w:sz w:val="24"/>
          <w:szCs w:val="24"/>
        </w:rPr>
      </w:pPr>
      <w:r w:rsidRPr="00794F35">
        <w:rPr>
          <w:i/>
          <w:sz w:val="24"/>
          <w:szCs w:val="24"/>
        </w:rPr>
        <w:t>Механизмы реализации ГМП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- правовые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- организационные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- информационные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- научно-аналитические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sz w:val="24"/>
          <w:szCs w:val="24"/>
        </w:rPr>
        <w:t>- социальные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</w:p>
    <w:p w:rsidR="008A1DDB" w:rsidRPr="00794F35" w:rsidRDefault="008A1DDB" w:rsidP="008A1DDB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Стратегия развития молодежи РФ на период до 2025 г. (проект).</w:t>
      </w:r>
    </w:p>
    <w:p w:rsidR="008A1DDB" w:rsidRPr="00794F35" w:rsidRDefault="008A1DDB" w:rsidP="008A1DDB">
      <w:pPr>
        <w:pStyle w:val="a3"/>
        <w:ind w:left="284"/>
        <w:rPr>
          <w:sz w:val="24"/>
          <w:szCs w:val="24"/>
        </w:rPr>
      </w:pPr>
      <w:r w:rsidRPr="00794F35">
        <w:rPr>
          <w:b/>
          <w:sz w:val="24"/>
          <w:szCs w:val="24"/>
        </w:rPr>
        <w:t>Цель:</w:t>
      </w:r>
      <w:r w:rsidR="00CC0BB5" w:rsidRPr="00794F35">
        <w:rPr>
          <w:sz w:val="24"/>
          <w:szCs w:val="24"/>
        </w:rPr>
        <w:t xml:space="preserve"> Формирование конкурен</w:t>
      </w:r>
      <w:r w:rsidRPr="00794F35">
        <w:rPr>
          <w:sz w:val="24"/>
          <w:szCs w:val="24"/>
        </w:rPr>
        <w:t>тно-способного</w:t>
      </w:r>
      <w:r w:rsidR="00CC0BB5" w:rsidRPr="00794F35">
        <w:rPr>
          <w:sz w:val="24"/>
          <w:szCs w:val="24"/>
        </w:rPr>
        <w:t xml:space="preserve"> молодого поколения россиян, достижение экономической, социальной и культурной </w:t>
      </w:r>
      <w:proofErr w:type="spellStart"/>
      <w:r w:rsidR="00CC0BB5" w:rsidRPr="00794F35">
        <w:rPr>
          <w:sz w:val="24"/>
          <w:szCs w:val="24"/>
        </w:rPr>
        <w:t>конкурентноспособности</w:t>
      </w:r>
      <w:proofErr w:type="spellEnd"/>
      <w:r w:rsidR="00CC0BB5" w:rsidRPr="00794F35">
        <w:rPr>
          <w:sz w:val="24"/>
          <w:szCs w:val="24"/>
        </w:rPr>
        <w:t xml:space="preserve"> российской молодежи.</w:t>
      </w:r>
    </w:p>
    <w:p w:rsidR="00CC0BB5" w:rsidRPr="00794F35" w:rsidRDefault="00CC0BB5" w:rsidP="008A1DDB">
      <w:pPr>
        <w:pStyle w:val="a3"/>
        <w:ind w:left="284"/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Задачи: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 xml:space="preserve"> Повышение качества профессионального образования;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Поддержка талантливой молодежи;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Организация профессиональной ориентации молодежи;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Трудоустройство молодежи;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Пропаганда ЗОЖ;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Профилактика правонарушений среди молодежи;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Формирование духовно-нравственных ценностей и гражданской культуры молодежи;</w:t>
      </w:r>
    </w:p>
    <w:p w:rsidR="00CC0BB5" w:rsidRPr="00794F35" w:rsidRDefault="00CC0BB5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Создание условий для укрепления института семьи</w:t>
      </w:r>
      <w:r w:rsidR="00DD4F28" w:rsidRPr="00794F35">
        <w:rPr>
          <w:sz w:val="24"/>
          <w:szCs w:val="24"/>
        </w:rPr>
        <w:t>, поддержка молодых семей;</w:t>
      </w:r>
    </w:p>
    <w:p w:rsidR="00DD4F28" w:rsidRPr="00794F35" w:rsidRDefault="00DD4F28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>Взаимодействие с молодежными общественными организациями;</w:t>
      </w:r>
    </w:p>
    <w:p w:rsidR="00DD4F28" w:rsidRPr="00794F35" w:rsidRDefault="00DD4F28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 xml:space="preserve"> Адаптация молодых мигрантов;</w:t>
      </w:r>
    </w:p>
    <w:p w:rsidR="00DD4F28" w:rsidRPr="00794F35" w:rsidRDefault="00DD4F28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 xml:space="preserve"> Обеспечение реализации мер финансового регулирования;</w:t>
      </w:r>
    </w:p>
    <w:p w:rsidR="00DD4F28" w:rsidRPr="00794F35" w:rsidRDefault="00DD4F28" w:rsidP="00CC0BB5">
      <w:pPr>
        <w:pStyle w:val="a3"/>
        <w:numPr>
          <w:ilvl w:val="0"/>
          <w:numId w:val="7"/>
        </w:numPr>
        <w:rPr>
          <w:sz w:val="24"/>
          <w:szCs w:val="24"/>
        </w:rPr>
      </w:pPr>
      <w:r w:rsidRPr="00794F35">
        <w:rPr>
          <w:sz w:val="24"/>
          <w:szCs w:val="24"/>
        </w:rPr>
        <w:t xml:space="preserve"> Развитие молодежного </w:t>
      </w:r>
      <w:proofErr w:type="spellStart"/>
      <w:r w:rsidRPr="00794F35">
        <w:rPr>
          <w:sz w:val="24"/>
          <w:szCs w:val="24"/>
        </w:rPr>
        <w:t>медийного</w:t>
      </w:r>
      <w:proofErr w:type="spellEnd"/>
      <w:r w:rsidRPr="00794F35">
        <w:rPr>
          <w:sz w:val="24"/>
          <w:szCs w:val="24"/>
        </w:rPr>
        <w:t xml:space="preserve"> пространства.</w:t>
      </w:r>
    </w:p>
    <w:p w:rsidR="00DD4F28" w:rsidRPr="00794F35" w:rsidRDefault="00DD4F28" w:rsidP="00DD4F28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Разработаны этапы и</w:t>
      </w:r>
      <w:r w:rsidR="00F716C3" w:rsidRPr="00794F35">
        <w:rPr>
          <w:sz w:val="24"/>
          <w:szCs w:val="24"/>
        </w:rPr>
        <w:t xml:space="preserve"> механизмы реализации Стратегии (смотреть самостоятельно).</w:t>
      </w:r>
    </w:p>
    <w:p w:rsidR="00DD4F28" w:rsidRPr="00794F35" w:rsidRDefault="00DD4F28" w:rsidP="00DD4F28">
      <w:pPr>
        <w:pStyle w:val="a3"/>
        <w:rPr>
          <w:sz w:val="24"/>
          <w:szCs w:val="24"/>
        </w:rPr>
      </w:pPr>
    </w:p>
    <w:p w:rsidR="00DD4F28" w:rsidRPr="00794F35" w:rsidRDefault="00300030" w:rsidP="00DD4F2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lastRenderedPageBreak/>
        <w:t>Приказ Министер</w:t>
      </w:r>
      <w:r w:rsidR="00DD4F28" w:rsidRPr="00794F35">
        <w:rPr>
          <w:b/>
          <w:sz w:val="24"/>
          <w:szCs w:val="24"/>
        </w:rPr>
        <w:t>с</w:t>
      </w:r>
      <w:r w:rsidRPr="00794F35">
        <w:rPr>
          <w:b/>
          <w:sz w:val="24"/>
          <w:szCs w:val="24"/>
        </w:rPr>
        <w:t>т</w:t>
      </w:r>
      <w:r w:rsidR="00DD4F28" w:rsidRPr="00794F35">
        <w:rPr>
          <w:b/>
          <w:sz w:val="24"/>
          <w:szCs w:val="24"/>
        </w:rPr>
        <w:t>ва</w:t>
      </w:r>
      <w:r w:rsidRPr="00794F35">
        <w:rPr>
          <w:b/>
          <w:sz w:val="24"/>
          <w:szCs w:val="24"/>
        </w:rPr>
        <w:t xml:space="preserve"> здравоохранения и социального развития РФ от 28.11.2008г № 678 «Об утверждении  единого квалификационного справочника должностей руководителей, специалистов, служащих, раздел «Квалификационные характеристики должностей работников учреждений органов по делам мол</w:t>
      </w:r>
      <w:r w:rsidR="00F716C3" w:rsidRPr="00794F35">
        <w:rPr>
          <w:b/>
          <w:sz w:val="24"/>
          <w:szCs w:val="24"/>
        </w:rPr>
        <w:t>одежи»» (смотреть самостоятельно)</w:t>
      </w:r>
    </w:p>
    <w:p w:rsidR="00DD4F28" w:rsidRPr="00794F35" w:rsidRDefault="00DD4F28" w:rsidP="00DD4F28">
      <w:pPr>
        <w:pStyle w:val="a3"/>
        <w:rPr>
          <w:sz w:val="24"/>
          <w:szCs w:val="24"/>
        </w:rPr>
      </w:pPr>
    </w:p>
    <w:p w:rsidR="00DD4F28" w:rsidRPr="00794F35" w:rsidRDefault="00330BAB" w:rsidP="00DD4F28">
      <w:pPr>
        <w:pStyle w:val="a3"/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 xml:space="preserve">РЕГИОНАЛЬНЫЙ </w:t>
      </w:r>
      <w:r w:rsidR="00DD4F28" w:rsidRPr="00794F35">
        <w:rPr>
          <w:b/>
          <w:sz w:val="24"/>
          <w:szCs w:val="24"/>
        </w:rPr>
        <w:t xml:space="preserve"> УРОВЕНЬ:</w:t>
      </w:r>
    </w:p>
    <w:p w:rsidR="00DD4F28" w:rsidRPr="00794F35" w:rsidRDefault="00330BAB" w:rsidP="00DD4F28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Закон Свердловской области «О молодежи в Свердловской области», принят 29.10.2013г № 113-ОЗ.</w:t>
      </w:r>
    </w:p>
    <w:p w:rsidR="00330BAB" w:rsidRPr="00794F35" w:rsidRDefault="00330BAB" w:rsidP="00330BAB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Закон регулирует отношения в сфере создания на территории Свердловской области правовых, экономических и социальных условий, гарантий и стимулов для реализации молодежью своих конституционных прав с учетом особенностей, присущих ее возрасту, а также интеграции молодежи в систему общественных отношений в целях самореализации молодых граждан в интересах общества.</w:t>
      </w:r>
    </w:p>
    <w:p w:rsidR="00330BAB" w:rsidRPr="00794F35" w:rsidRDefault="00330BAB" w:rsidP="00330BAB">
      <w:pPr>
        <w:pStyle w:val="a3"/>
        <w:rPr>
          <w:sz w:val="24"/>
          <w:szCs w:val="24"/>
        </w:rPr>
      </w:pPr>
      <w:r w:rsidRPr="00794F35">
        <w:rPr>
          <w:sz w:val="24"/>
          <w:szCs w:val="24"/>
        </w:rPr>
        <w:t>Закон состоит из 11 статей:</w:t>
      </w:r>
    </w:p>
    <w:p w:rsidR="00330BAB" w:rsidRPr="00794F35" w:rsidRDefault="00330BAB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Определяется предмет правового регулирования закона;</w:t>
      </w:r>
    </w:p>
    <w:p w:rsidR="00330BAB" w:rsidRPr="00794F35" w:rsidRDefault="00330BAB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Содержатся основные понятия, применяемые в законе;</w:t>
      </w:r>
    </w:p>
    <w:p w:rsidR="00330BAB" w:rsidRPr="00794F35" w:rsidRDefault="00330BAB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Дает общее определение цели, задачи и основные направления деятельности в сфере работы с молодежью в Свердловской области (см. Стратегию развития молодежи РФ на период до 2025г-проект);</w:t>
      </w:r>
    </w:p>
    <w:p w:rsidR="00330BAB" w:rsidRPr="00794F35" w:rsidRDefault="00330BAB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Содержит перечень субъектов, осуществляющих деятельность</w:t>
      </w:r>
      <w:r w:rsidR="00DD32F8" w:rsidRPr="00794F35">
        <w:rPr>
          <w:sz w:val="24"/>
          <w:szCs w:val="24"/>
        </w:rPr>
        <w:t xml:space="preserve"> в сфере работы с молодежью в Свердловской области;</w:t>
      </w:r>
    </w:p>
    <w:p w:rsidR="00DD32F8" w:rsidRPr="00794F35" w:rsidRDefault="00DD32F8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Определяет полномочия высших органов государственной власти Свердловской области в сфере работы с молодежью;</w:t>
      </w:r>
    </w:p>
    <w:p w:rsidR="00DD32F8" w:rsidRPr="00794F35" w:rsidRDefault="00294A91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Определяет полномочия областных исполнительных органов государственной власти Свердловской области в сфере работы с молодежью;</w:t>
      </w:r>
    </w:p>
    <w:p w:rsidR="00294A91" w:rsidRPr="00794F35" w:rsidRDefault="00F716C3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Дается описание участия органов местного самоуправления муниципальных образований, расположенных на территории Свердловской области, в осуществлении работы с молодежью;</w:t>
      </w:r>
    </w:p>
    <w:p w:rsidR="00F716C3" w:rsidRPr="00794F35" w:rsidRDefault="00F716C3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 xml:space="preserve"> Определяет деятельность учреждений по работе с молодежью;</w:t>
      </w:r>
    </w:p>
    <w:p w:rsidR="00F716C3" w:rsidRPr="00794F35" w:rsidRDefault="00F716C3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Содержит описание деятельности совещательных и консультативных органов в сфере работы с молодежью в Свердловской области;</w:t>
      </w:r>
    </w:p>
    <w:p w:rsidR="00F716C3" w:rsidRPr="00794F35" w:rsidRDefault="00F716C3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Определяются основы оказания поддержки социально-значимых инициатив молодежи.</w:t>
      </w:r>
    </w:p>
    <w:p w:rsidR="00F716C3" w:rsidRPr="00794F35" w:rsidRDefault="00F716C3" w:rsidP="00330BAB">
      <w:pPr>
        <w:pStyle w:val="a3"/>
        <w:numPr>
          <w:ilvl w:val="0"/>
          <w:numId w:val="9"/>
        </w:numPr>
        <w:rPr>
          <w:sz w:val="24"/>
          <w:szCs w:val="24"/>
        </w:rPr>
      </w:pPr>
      <w:r w:rsidRPr="00794F35">
        <w:rPr>
          <w:sz w:val="24"/>
          <w:szCs w:val="24"/>
        </w:rPr>
        <w:t>Заключительная.</w:t>
      </w:r>
    </w:p>
    <w:p w:rsidR="00210A0E" w:rsidRPr="00794F35" w:rsidRDefault="00210A0E" w:rsidP="00210A0E">
      <w:pPr>
        <w:pStyle w:val="a3"/>
        <w:ind w:left="360"/>
        <w:rPr>
          <w:sz w:val="24"/>
          <w:szCs w:val="24"/>
        </w:rPr>
      </w:pPr>
    </w:p>
    <w:p w:rsidR="00210A0E" w:rsidRPr="00794F35" w:rsidRDefault="00210A0E" w:rsidP="00210A0E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Закон Свердловской области № 58 от 28.11.2001 года «О профилактике безнадзорности и правонарушений несовершеннолетних в Свердловской области»</w:t>
      </w:r>
      <w:proofErr w:type="gramStart"/>
      <w:r w:rsidRPr="00794F35">
        <w:rPr>
          <w:b/>
          <w:sz w:val="24"/>
          <w:szCs w:val="24"/>
        </w:rPr>
        <w:t>.</w:t>
      </w:r>
      <w:proofErr w:type="gramEnd"/>
      <w:r w:rsidRPr="00794F35">
        <w:rPr>
          <w:b/>
          <w:sz w:val="24"/>
          <w:szCs w:val="24"/>
        </w:rPr>
        <w:t xml:space="preserve"> (</w:t>
      </w:r>
      <w:proofErr w:type="gramStart"/>
      <w:r w:rsidRPr="00794F35">
        <w:rPr>
          <w:b/>
          <w:sz w:val="24"/>
          <w:szCs w:val="24"/>
        </w:rPr>
        <w:t>в</w:t>
      </w:r>
      <w:proofErr w:type="gramEnd"/>
      <w:r w:rsidRPr="00794F35">
        <w:rPr>
          <w:b/>
          <w:sz w:val="24"/>
          <w:szCs w:val="24"/>
        </w:rPr>
        <w:t xml:space="preserve"> ред. от 09.12.2016г).</w:t>
      </w:r>
    </w:p>
    <w:p w:rsidR="00BD6A46" w:rsidRPr="00794F35" w:rsidRDefault="000D219F" w:rsidP="00BD6A46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*</w:t>
      </w:r>
      <w:r w:rsidR="00BD6A46" w:rsidRPr="00794F35">
        <w:rPr>
          <w:sz w:val="24"/>
          <w:szCs w:val="24"/>
        </w:rPr>
        <w:t>Закон регулирует отношения</w:t>
      </w:r>
      <w:r w:rsidRPr="00794F35">
        <w:rPr>
          <w:sz w:val="24"/>
          <w:szCs w:val="24"/>
        </w:rPr>
        <w:t xml:space="preserve">, </w:t>
      </w:r>
      <w:r w:rsidR="00BD6A46" w:rsidRPr="00794F35">
        <w:rPr>
          <w:sz w:val="24"/>
          <w:szCs w:val="24"/>
        </w:rPr>
        <w:t xml:space="preserve"> возникающие в связи с</w:t>
      </w:r>
      <w:r w:rsidRPr="00794F35">
        <w:rPr>
          <w:sz w:val="24"/>
          <w:szCs w:val="24"/>
        </w:rPr>
        <w:t xml:space="preserve"> деятельностью по профилактике безнадзорности и правонарушений несовершеннолетних в Свердловской области по защите их прав и законных интересов.</w:t>
      </w:r>
    </w:p>
    <w:p w:rsidR="000D219F" w:rsidRPr="00794F35" w:rsidRDefault="000D219F" w:rsidP="00BD6A46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*Порядок обслуживания несовершеннолетних в специализированных учреждениях.</w:t>
      </w:r>
    </w:p>
    <w:p w:rsidR="000D219F" w:rsidRPr="00794F35" w:rsidRDefault="000D219F" w:rsidP="00BD6A46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*Порядок организации специализированной, диагностической и лечебно-восстановительной помощи несовершеннолетним, имеющим отклонения в поведении.</w:t>
      </w:r>
    </w:p>
    <w:p w:rsidR="000D219F" w:rsidRPr="00794F35" w:rsidRDefault="000D219F" w:rsidP="00BD6A46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*Меры ответственности, применяемые к несовершеннолетним за совершение правонарушений и к должностным лицам.</w:t>
      </w:r>
    </w:p>
    <w:p w:rsidR="000D219F" w:rsidRPr="00794F35" w:rsidRDefault="000D219F" w:rsidP="00BD6A46">
      <w:pPr>
        <w:pStyle w:val="a3"/>
        <w:ind w:left="360"/>
        <w:rPr>
          <w:sz w:val="24"/>
          <w:szCs w:val="24"/>
        </w:rPr>
      </w:pPr>
    </w:p>
    <w:p w:rsidR="000D219F" w:rsidRPr="00794F35" w:rsidRDefault="000D219F" w:rsidP="00BD6A46">
      <w:pPr>
        <w:pStyle w:val="a3"/>
        <w:ind w:left="360"/>
        <w:rPr>
          <w:i/>
          <w:sz w:val="24"/>
          <w:szCs w:val="24"/>
        </w:rPr>
      </w:pPr>
      <w:r w:rsidRPr="00794F35">
        <w:rPr>
          <w:i/>
          <w:sz w:val="24"/>
          <w:szCs w:val="24"/>
        </w:rPr>
        <w:lastRenderedPageBreak/>
        <w:t>В систему профилактики входят: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Комиссия по делам несовершеннолетних и защите их прав;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управления социальной защиты населения;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управления образования;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опеки и попечительства;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по делам молодежи;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управления здравоохранением;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службы занятости населения;</w:t>
      </w:r>
    </w:p>
    <w:p w:rsidR="000D219F" w:rsidRPr="00794F35" w:rsidRDefault="000D219F" w:rsidP="000D219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94F35">
        <w:rPr>
          <w:sz w:val="24"/>
          <w:szCs w:val="24"/>
        </w:rPr>
        <w:t>Органы внутренних дел.</w:t>
      </w: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 xml:space="preserve">Определены отдельные функции по </w:t>
      </w:r>
      <w:r w:rsidR="00A9790C" w:rsidRPr="00794F35">
        <w:rPr>
          <w:sz w:val="24"/>
          <w:szCs w:val="24"/>
        </w:rPr>
        <w:t xml:space="preserve">профилактике безнадзорности и  </w:t>
      </w:r>
      <w:r w:rsidRPr="00794F35">
        <w:rPr>
          <w:sz w:val="24"/>
          <w:szCs w:val="24"/>
        </w:rPr>
        <w:t xml:space="preserve"> правонарушений несовершеннолетних:</w:t>
      </w: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-социально-реабилитационные центры для подростков и молодежи;</w:t>
      </w: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-центры социально-психологической помощи молодежи;</w:t>
      </w: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-центры профессиональной ориентации и трудоустройства молодежи;</w:t>
      </w:r>
    </w:p>
    <w:p w:rsidR="000D219F" w:rsidRPr="00794F35" w:rsidRDefault="000D219F" w:rsidP="000D219F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-</w:t>
      </w:r>
      <w:r w:rsidR="00A9790C" w:rsidRPr="00794F35">
        <w:rPr>
          <w:sz w:val="24"/>
          <w:szCs w:val="24"/>
        </w:rPr>
        <w:t>молодежные клубы, созданные для реализации молодежной политики.</w:t>
      </w:r>
    </w:p>
    <w:p w:rsidR="00A9790C" w:rsidRPr="00794F35" w:rsidRDefault="00A9790C" w:rsidP="000D219F">
      <w:pPr>
        <w:pStyle w:val="a3"/>
        <w:ind w:left="360"/>
        <w:rPr>
          <w:sz w:val="24"/>
          <w:szCs w:val="24"/>
        </w:rPr>
      </w:pPr>
    </w:p>
    <w:p w:rsidR="00A9790C" w:rsidRPr="00794F35" w:rsidRDefault="00A9790C" w:rsidP="00A9790C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794F35">
        <w:rPr>
          <w:b/>
          <w:sz w:val="24"/>
          <w:szCs w:val="24"/>
        </w:rPr>
        <w:t>Стратегия патриотического воспитания граждан в Свердловской области до 2020 года – Постановление Правительства Свердловской области от 11.06.2014 года № 486-ПП.</w:t>
      </w:r>
    </w:p>
    <w:p w:rsidR="00A9790C" w:rsidRPr="00794F35" w:rsidRDefault="00A9790C" w:rsidP="00A9790C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Основу любого патриотического воспитания составляют формирование и развитие у человека таких качеств, как патриотизм, который определяется в Стратегии как преданность и любовь к отечеству, к своему народу.</w:t>
      </w:r>
    </w:p>
    <w:p w:rsidR="00A9790C" w:rsidRPr="00794F35" w:rsidRDefault="00A9790C" w:rsidP="00A9790C">
      <w:pPr>
        <w:pStyle w:val="a3"/>
        <w:ind w:left="360"/>
        <w:rPr>
          <w:i/>
          <w:sz w:val="24"/>
          <w:szCs w:val="24"/>
        </w:rPr>
      </w:pPr>
      <w:r w:rsidRPr="00794F35">
        <w:rPr>
          <w:i/>
          <w:sz w:val="24"/>
          <w:szCs w:val="24"/>
        </w:rPr>
        <w:t>Направления патриотического воспитания: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Историко-патриотическое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Гражданско-патриотическое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Военно-патриотическое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Культурно-патриотическое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Спортивно-патриотическое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Социально-патриотическое</w:t>
      </w:r>
    </w:p>
    <w:p w:rsidR="00A9790C" w:rsidRPr="00794F35" w:rsidRDefault="00A9790C" w:rsidP="00A9790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94F35">
        <w:rPr>
          <w:sz w:val="24"/>
          <w:szCs w:val="24"/>
        </w:rPr>
        <w:t>Экономико-патриотическое</w:t>
      </w:r>
    </w:p>
    <w:p w:rsidR="00A9790C" w:rsidRDefault="00A9790C" w:rsidP="00A9790C">
      <w:pPr>
        <w:pStyle w:val="a3"/>
        <w:ind w:left="360"/>
        <w:rPr>
          <w:sz w:val="24"/>
          <w:szCs w:val="24"/>
        </w:rPr>
      </w:pPr>
      <w:r w:rsidRPr="00794F35">
        <w:rPr>
          <w:sz w:val="24"/>
          <w:szCs w:val="24"/>
        </w:rPr>
        <w:t>В Стратегии идет расшифровка всех направлений.</w:t>
      </w:r>
    </w:p>
    <w:p w:rsidR="003E2F55" w:rsidRDefault="003E2F55" w:rsidP="00A9790C">
      <w:pPr>
        <w:pStyle w:val="a3"/>
        <w:ind w:left="360"/>
        <w:rPr>
          <w:sz w:val="24"/>
          <w:szCs w:val="24"/>
        </w:rPr>
      </w:pPr>
    </w:p>
    <w:p w:rsidR="003E2F55" w:rsidRPr="003E2F55" w:rsidRDefault="003E2F55" w:rsidP="003E2F55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3E2F55">
        <w:rPr>
          <w:b/>
          <w:sz w:val="24"/>
          <w:szCs w:val="24"/>
        </w:rPr>
        <w:t>Концепция государственной молодежной политики Свердловской области на период до 2020 года – Постановление Правительства Свердловской области от 20.04.2011 года № 440-ПП.</w:t>
      </w:r>
    </w:p>
    <w:p w:rsidR="000D219F" w:rsidRPr="003E2F55" w:rsidRDefault="000D219F" w:rsidP="00BD6A46">
      <w:pPr>
        <w:pStyle w:val="a3"/>
        <w:ind w:left="360"/>
        <w:rPr>
          <w:b/>
          <w:sz w:val="24"/>
          <w:szCs w:val="24"/>
        </w:rPr>
      </w:pPr>
    </w:p>
    <w:p w:rsidR="00210A0E" w:rsidRDefault="003E2F55" w:rsidP="00210A0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Концепция является основополагающим документом, в котором выделены и обоснованы цели и приоритетные направления работы с молодежью, определены содержательные организационно-управленческие условия, факторы и ресурсы, необходимые для развития потенциала молодежи в интересах инновационного развития Свердловской области.</w:t>
      </w:r>
    </w:p>
    <w:p w:rsidR="003E2F55" w:rsidRDefault="003E2F55" w:rsidP="00210A0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Цели и задачи:</w:t>
      </w:r>
    </w:p>
    <w:p w:rsidR="003E2F55" w:rsidRDefault="003E2F55" w:rsidP="00210A0E">
      <w:pPr>
        <w:pStyle w:val="a3"/>
        <w:ind w:left="360"/>
        <w:rPr>
          <w:sz w:val="24"/>
          <w:szCs w:val="24"/>
        </w:rPr>
      </w:pPr>
      <w:r w:rsidRPr="0014252B"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целенаправленная долгосрочно ориентированная деятельность государства и социально-демографических групп молодежи, обеспечивающая системное и комплексное развитие потенциала молодых людей.</w:t>
      </w:r>
    </w:p>
    <w:p w:rsidR="003E2F55" w:rsidRPr="0014252B" w:rsidRDefault="003E2F55" w:rsidP="00210A0E">
      <w:pPr>
        <w:pStyle w:val="a3"/>
        <w:ind w:left="360"/>
        <w:rPr>
          <w:i/>
          <w:sz w:val="24"/>
          <w:szCs w:val="24"/>
        </w:rPr>
      </w:pPr>
      <w:r w:rsidRPr="0014252B">
        <w:rPr>
          <w:i/>
          <w:sz w:val="24"/>
          <w:szCs w:val="24"/>
        </w:rPr>
        <w:t>Задачи:</w:t>
      </w:r>
    </w:p>
    <w:p w:rsidR="003E2F55" w:rsidRDefault="003E2F55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на территории Свердловской области социальной, демографической, общественно-политической активности, значимой для молодежи и востребованной государством.</w:t>
      </w:r>
    </w:p>
    <w:p w:rsidR="003E2F55" w:rsidRDefault="003E2F55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Вовлечение социально-демографических групп молодежи в </w:t>
      </w:r>
      <w:proofErr w:type="gramStart"/>
      <w:r>
        <w:rPr>
          <w:sz w:val="24"/>
          <w:szCs w:val="24"/>
        </w:rPr>
        <w:t>амбициозные</w:t>
      </w:r>
      <w:proofErr w:type="gramEnd"/>
      <w:r>
        <w:rPr>
          <w:sz w:val="24"/>
          <w:szCs w:val="24"/>
        </w:rPr>
        <w:t xml:space="preserve"> проекты социально-экономического, общественно-политического и культурного развития Свердловской области</w:t>
      </w:r>
      <w:r w:rsidR="0014252B">
        <w:rPr>
          <w:sz w:val="24"/>
          <w:szCs w:val="24"/>
        </w:rPr>
        <w:t xml:space="preserve"> и России в целом.</w:t>
      </w:r>
    </w:p>
    <w:p w:rsidR="0014252B" w:rsidRDefault="0014252B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Поддержка молодежных инициатив по приоритетным направлениям инновационного развития Свердловской области.</w:t>
      </w:r>
    </w:p>
    <w:p w:rsidR="0014252B" w:rsidRDefault="0014252B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Стимулирование созидательной активности молодых людей.</w:t>
      </w:r>
    </w:p>
    <w:p w:rsidR="0014252B" w:rsidRDefault="0014252B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Поддержка развития молодежных и детских общественных объединений, реализующих значимые для молодежи и востребованные государством программы и инициативы.</w:t>
      </w:r>
    </w:p>
    <w:p w:rsidR="0014252B" w:rsidRDefault="0014252B" w:rsidP="003E2F5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Социализация молодежи, находящаяся в трудной жизненной ситуации.</w:t>
      </w:r>
    </w:p>
    <w:p w:rsidR="0014252B" w:rsidRDefault="0014252B" w:rsidP="0014252B">
      <w:pPr>
        <w:pStyle w:val="a3"/>
        <w:ind w:left="360"/>
        <w:rPr>
          <w:sz w:val="24"/>
          <w:szCs w:val="24"/>
        </w:rPr>
      </w:pPr>
    </w:p>
    <w:p w:rsidR="0014252B" w:rsidRDefault="0014252B" w:rsidP="0014252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При выборе приоритетных направлений необходимо сформировать желаемый образ молодого человека будущего: это социально активный, экономически развитый, демографически ответственный, творческий, ориентированный на общечеловеческие ценности молодой человек, способный  определять и решать собственные задачи и вносить вклад в совершенство</w:t>
      </w:r>
      <w:r w:rsidR="00EC25D2">
        <w:rPr>
          <w:sz w:val="24"/>
          <w:szCs w:val="24"/>
        </w:rPr>
        <w:t>вание Свердловской области и России в целом.</w:t>
      </w:r>
    </w:p>
    <w:p w:rsidR="00EC25D2" w:rsidRDefault="00EC25D2" w:rsidP="0014252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В этой связи приоритетными направлениями ГМП являются: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Создание и сохранение семейной среды как среды личностного саморазвития супругов, воспитания и развития детей, повышение престижа социально благополучной семьи.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Формирование ценностной установки здорового образа жизни.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Адекватная потребностям экономики профессиональная ориентация, развитие форм трудоустройства молодежи, молодежного предпринимательства.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Улучшение жилищных условий молодежи.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Поддержка молодежных инициатив в социально-экономических, общественно-политических и культурных  сферах жизни общества, в том числе развитие научно-технического и инновационного творчества молодежи.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Формирование «российской идентичности», патриотизма и уважения к историческим культурным ценностям, профилактика этнического и религиозно-политического экстремизма в молодежной среде.</w:t>
      </w:r>
    </w:p>
    <w:p w:rsidR="00EC25D2" w:rsidRDefault="00EC25D2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Развитие форм мол</w:t>
      </w:r>
      <w:r w:rsidR="000D1D28">
        <w:rPr>
          <w:sz w:val="24"/>
          <w:szCs w:val="24"/>
        </w:rPr>
        <w:t>одежного самоуправления и лидер</w:t>
      </w:r>
      <w:r>
        <w:rPr>
          <w:sz w:val="24"/>
          <w:szCs w:val="24"/>
        </w:rPr>
        <w:t>с</w:t>
      </w:r>
      <w:r w:rsidR="000D1D28">
        <w:rPr>
          <w:sz w:val="24"/>
          <w:szCs w:val="24"/>
        </w:rPr>
        <w:t>т</w:t>
      </w:r>
      <w:r>
        <w:rPr>
          <w:sz w:val="24"/>
          <w:szCs w:val="24"/>
        </w:rPr>
        <w:t>ва молодежи.</w:t>
      </w:r>
    </w:p>
    <w:p w:rsidR="000D1D28" w:rsidRDefault="000D1D28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Социализация и вовлечение в активную общественную деятельность молодых граждан, находящихся в трудной жизненной ситуации.</w:t>
      </w:r>
    </w:p>
    <w:p w:rsidR="000D1D28" w:rsidRDefault="000D1D28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Повышение качества и доступности услуг для молодежи.</w:t>
      </w:r>
    </w:p>
    <w:p w:rsidR="000D1D28" w:rsidRDefault="000D1D28" w:rsidP="00EC25D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Формирование уникального образа Свердловской области.</w:t>
      </w:r>
    </w:p>
    <w:p w:rsidR="000D1D28" w:rsidRDefault="000D1D28" w:rsidP="000D1D28">
      <w:pPr>
        <w:pStyle w:val="a3"/>
        <w:rPr>
          <w:sz w:val="24"/>
          <w:szCs w:val="24"/>
        </w:rPr>
      </w:pPr>
      <w:r>
        <w:rPr>
          <w:sz w:val="24"/>
          <w:szCs w:val="24"/>
        </w:rPr>
        <w:t>Далее идет расшифровка всех приоритетных направлений ГМП в Свердловской</w:t>
      </w:r>
      <w:r>
        <w:rPr>
          <w:sz w:val="24"/>
          <w:szCs w:val="24"/>
        </w:rPr>
        <w:tab/>
        <w:t xml:space="preserve"> области</w:t>
      </w:r>
      <w:r w:rsidR="002F253C">
        <w:rPr>
          <w:sz w:val="24"/>
          <w:szCs w:val="24"/>
        </w:rPr>
        <w:t xml:space="preserve">, механизма  реализации концепции и показатели эффективности реализации концепции </w:t>
      </w:r>
      <w:r>
        <w:rPr>
          <w:sz w:val="24"/>
          <w:szCs w:val="24"/>
        </w:rPr>
        <w:t xml:space="preserve"> (смотреть самостоятельно)</w:t>
      </w:r>
      <w:r w:rsidR="002F253C">
        <w:rPr>
          <w:sz w:val="24"/>
          <w:szCs w:val="24"/>
        </w:rPr>
        <w:t>.</w:t>
      </w:r>
    </w:p>
    <w:p w:rsidR="002F253C" w:rsidRDefault="002F253C" w:rsidP="000D1D28">
      <w:pPr>
        <w:pStyle w:val="a3"/>
        <w:rPr>
          <w:sz w:val="24"/>
          <w:szCs w:val="24"/>
        </w:rPr>
      </w:pPr>
    </w:p>
    <w:p w:rsidR="002F253C" w:rsidRDefault="002F253C" w:rsidP="000D1D28">
      <w:pPr>
        <w:pStyle w:val="a3"/>
        <w:rPr>
          <w:sz w:val="24"/>
          <w:szCs w:val="24"/>
        </w:rPr>
      </w:pPr>
    </w:p>
    <w:p w:rsidR="002F253C" w:rsidRDefault="002F253C" w:rsidP="000D1D28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Муниципальный уровень и уровень учреждения рассмотрим отдельно на следующей консультации для специалистов Центра.</w:t>
      </w:r>
    </w:p>
    <w:p w:rsidR="002F253C" w:rsidRDefault="002F253C" w:rsidP="000D1D28">
      <w:pPr>
        <w:pStyle w:val="a3"/>
        <w:rPr>
          <w:sz w:val="24"/>
          <w:szCs w:val="24"/>
        </w:rPr>
      </w:pPr>
    </w:p>
    <w:p w:rsidR="002F253C" w:rsidRPr="003E2F55" w:rsidRDefault="002F253C" w:rsidP="000D1D2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нормативно-правовые документы смотреть в папке «Информация для клиентов Центра о нормативно-правовой базе учреждения, регламентирующих деятельность учреждения»</w:t>
      </w:r>
      <w:bookmarkStart w:id="0" w:name="_GoBack"/>
      <w:bookmarkEnd w:id="0"/>
    </w:p>
    <w:sectPr w:rsidR="002F253C" w:rsidRPr="003E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87"/>
    <w:multiLevelType w:val="hybridMultilevel"/>
    <w:tmpl w:val="5810DC5C"/>
    <w:lvl w:ilvl="0" w:tplc="EE085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000765"/>
    <w:multiLevelType w:val="hybridMultilevel"/>
    <w:tmpl w:val="EAD816A6"/>
    <w:lvl w:ilvl="0" w:tplc="7D5E2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7D7E"/>
    <w:multiLevelType w:val="hybridMultilevel"/>
    <w:tmpl w:val="890CFA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4039"/>
    <w:multiLevelType w:val="hybridMultilevel"/>
    <w:tmpl w:val="A7B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40C8"/>
    <w:multiLevelType w:val="hybridMultilevel"/>
    <w:tmpl w:val="5A2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31BCF"/>
    <w:multiLevelType w:val="hybridMultilevel"/>
    <w:tmpl w:val="6E68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B7D"/>
    <w:multiLevelType w:val="hybridMultilevel"/>
    <w:tmpl w:val="3C5C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529EA"/>
    <w:multiLevelType w:val="hybridMultilevel"/>
    <w:tmpl w:val="1DD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A1639"/>
    <w:multiLevelType w:val="hybridMultilevel"/>
    <w:tmpl w:val="72F2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F127F"/>
    <w:multiLevelType w:val="hybridMultilevel"/>
    <w:tmpl w:val="3ACCEE6C"/>
    <w:lvl w:ilvl="0" w:tplc="7862CB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865B26"/>
    <w:multiLevelType w:val="hybridMultilevel"/>
    <w:tmpl w:val="3144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9ED"/>
    <w:multiLevelType w:val="hybridMultilevel"/>
    <w:tmpl w:val="C2F00080"/>
    <w:lvl w:ilvl="0" w:tplc="8A763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B5EA4"/>
    <w:multiLevelType w:val="hybridMultilevel"/>
    <w:tmpl w:val="13CE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F"/>
    <w:rsid w:val="00025B84"/>
    <w:rsid w:val="000D1D28"/>
    <w:rsid w:val="000D219F"/>
    <w:rsid w:val="0014252B"/>
    <w:rsid w:val="00151644"/>
    <w:rsid w:val="00210A0E"/>
    <w:rsid w:val="00257915"/>
    <w:rsid w:val="002742FC"/>
    <w:rsid w:val="00287117"/>
    <w:rsid w:val="00294A91"/>
    <w:rsid w:val="002F253C"/>
    <w:rsid w:val="00300030"/>
    <w:rsid w:val="00311770"/>
    <w:rsid w:val="00330BAB"/>
    <w:rsid w:val="003E2F55"/>
    <w:rsid w:val="006217BA"/>
    <w:rsid w:val="00743F47"/>
    <w:rsid w:val="00794F35"/>
    <w:rsid w:val="00854238"/>
    <w:rsid w:val="008A1DDB"/>
    <w:rsid w:val="008C587F"/>
    <w:rsid w:val="008E6485"/>
    <w:rsid w:val="009C14F7"/>
    <w:rsid w:val="00A9790C"/>
    <w:rsid w:val="00B04F95"/>
    <w:rsid w:val="00B40358"/>
    <w:rsid w:val="00B764A6"/>
    <w:rsid w:val="00BB2F01"/>
    <w:rsid w:val="00BD6A46"/>
    <w:rsid w:val="00BE6D50"/>
    <w:rsid w:val="00CC0BB5"/>
    <w:rsid w:val="00D64713"/>
    <w:rsid w:val="00DA6BD8"/>
    <w:rsid w:val="00DD32F8"/>
    <w:rsid w:val="00DD4F28"/>
    <w:rsid w:val="00E217DF"/>
    <w:rsid w:val="00E244E9"/>
    <w:rsid w:val="00E651E9"/>
    <w:rsid w:val="00E944E8"/>
    <w:rsid w:val="00EC25D2"/>
    <w:rsid w:val="00F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1D19-1E3D-452E-A487-947E7E7B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2018-03-29T06:43:00Z</cp:lastPrinted>
  <dcterms:created xsi:type="dcterms:W3CDTF">2018-03-26T04:51:00Z</dcterms:created>
  <dcterms:modified xsi:type="dcterms:W3CDTF">2018-03-29T06:45:00Z</dcterms:modified>
</cp:coreProperties>
</file>