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0C" w:rsidRPr="00C4100E" w:rsidRDefault="0078240C" w:rsidP="0078240C">
      <w:pPr>
        <w:pStyle w:val="a3"/>
        <w:rPr>
          <w:i/>
          <w:sz w:val="28"/>
          <w:szCs w:val="28"/>
        </w:rPr>
      </w:pPr>
      <w:r w:rsidRPr="00C4100E">
        <w:rPr>
          <w:i/>
          <w:sz w:val="28"/>
          <w:szCs w:val="28"/>
        </w:rPr>
        <w:t>Учреждение имеет в своём составе следующую материально-техническую базу:</w:t>
      </w:r>
    </w:p>
    <w:p w:rsidR="0078240C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*Головной Центр, ул. Жуковского, 22 - нежилое помещение (двухэтажное строение с подвальным помещением); период постройки - 1953 г.; 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Центру принадлежит не полный 1 этаж и подвальное помещение; Общая площадь - 539,5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3C659E">
        <w:rPr>
          <w:sz w:val="28"/>
          <w:szCs w:val="28"/>
        </w:rPr>
        <w:t>; (в этом здании еще размещены: фитнес клуб «Витамин», ДЮСШ и шахматная школа).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5 кабинетов для административного и вспомогательного персонала (67,9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1 зал для хореографии и занятий по формированию ЗОЖ (32.9м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1 зал   зрительный (актовый) для театральной и концертной деятельности (46.6м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Фойе для реализации молодёжных инициатив и территории свободного </w:t>
      </w:r>
      <w:proofErr w:type="spellStart"/>
      <w:r w:rsidRPr="003C659E">
        <w:rPr>
          <w:sz w:val="28"/>
          <w:szCs w:val="28"/>
        </w:rPr>
        <w:t>общенияи</w:t>
      </w:r>
      <w:proofErr w:type="spellEnd"/>
      <w:r w:rsidRPr="003C659E">
        <w:rPr>
          <w:sz w:val="28"/>
          <w:szCs w:val="28"/>
        </w:rPr>
        <w:t xml:space="preserve"> досуга молодежи (72.9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).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Холл (46.5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1 кабинет психолога (9.1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Модульная комната для детей дошкольного возраста (29.8м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1 кабинет для  проектной деятельности и молодежных инициатив (14.1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1кабинет для ОО «Военно-патриотический клуб «Омега»» (12.6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Хозяйственно-бытовые помещения: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туалетная комната (10.0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кладовые (21.9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бытовая комната (1.2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коридор (42.6м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подвальное помещение (131.4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*СПК «Калейдоскоп», ул. Чехова, 41 - помещение на  цокольном этаже многоквартирного жилого дома с отдельным входом; период постройки - 1975 г.; площадь - 373,6 м;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1 зрительный зал для театральной и концертной деятельности (53.8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1 зал для проведения мероприятий по формированию ЗОЖ (96.7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6 кабинетов для клубной и проектной деятельности (96.0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).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1 кабинет для административного и вспомогательного персонала (21.4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Хозяйственно-бытовые помещения: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раздевалка(10.3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кладовая (10.2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- 3 туалетные комнаты (23.1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бытовая комната, бойлерная (9.6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коридор (46.1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тамбур (6.4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lastRenderedPageBreak/>
        <w:t>*СПК «Орленок», ул. Энгельса, 51а - помещение на первом этаже жилого многоквартирного дома с отдельным входом; период постройки - 1973 г.; площадь - 234,3 м</w:t>
      </w:r>
      <w:proofErr w:type="gramStart"/>
      <w:r w:rsidRPr="003C659E">
        <w:rPr>
          <w:sz w:val="28"/>
          <w:szCs w:val="28"/>
          <w:vertAlign w:val="superscript"/>
        </w:rPr>
        <w:t>2</w:t>
      </w:r>
      <w:proofErr w:type="gramEnd"/>
      <w:r w:rsidRPr="003C659E">
        <w:rPr>
          <w:sz w:val="28"/>
          <w:szCs w:val="28"/>
        </w:rPr>
        <w:t>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         2 малых зала для проведения мероприятий по формированию ЗОЖ (67.1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5 кабинетов для клубной, проектной деятельности и  творчества молодежи (122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);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 xml:space="preserve"> 1 кабинет – административного и вспомогательного персонала (8.6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Хозяйственно-бытовые помещения: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тамбур (14.3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- 3 туалетных комнаты (3.8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бытовые шкафы (кладовые) (4.9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78240C" w:rsidRPr="003C659E" w:rsidRDefault="0078240C" w:rsidP="0078240C">
      <w:pPr>
        <w:pStyle w:val="a3"/>
        <w:rPr>
          <w:sz w:val="28"/>
          <w:szCs w:val="28"/>
        </w:rPr>
      </w:pPr>
      <w:r w:rsidRPr="003C659E">
        <w:rPr>
          <w:sz w:val="28"/>
          <w:szCs w:val="28"/>
        </w:rPr>
        <w:t>- коридор (13.6 м</w:t>
      </w:r>
      <w:proofErr w:type="gramStart"/>
      <w:r w:rsidRPr="003C659E">
        <w:rPr>
          <w:sz w:val="28"/>
          <w:szCs w:val="28"/>
        </w:rPr>
        <w:t>2</w:t>
      </w:r>
      <w:proofErr w:type="gramEnd"/>
      <w:r w:rsidRPr="003C659E">
        <w:rPr>
          <w:sz w:val="28"/>
          <w:szCs w:val="28"/>
        </w:rPr>
        <w:t>)</w:t>
      </w:r>
    </w:p>
    <w:p w:rsidR="003F484F" w:rsidRDefault="003F484F"/>
    <w:sectPr w:rsidR="003F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40C"/>
    <w:rsid w:val="003F484F"/>
    <w:rsid w:val="0078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24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82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2017-10-27T06:47:00Z</dcterms:created>
  <dcterms:modified xsi:type="dcterms:W3CDTF">2017-10-27T06:47:00Z</dcterms:modified>
</cp:coreProperties>
</file>